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A5DF0" w14:textId="130DC37D" w:rsidR="008C7EFA" w:rsidRPr="001233CA" w:rsidRDefault="003435ED" w:rsidP="004C7A89">
      <w:pPr>
        <w:rPr>
          <w:color w:val="FF0000"/>
        </w:rPr>
      </w:pPr>
      <w:r w:rsidRPr="001233CA">
        <w:rPr>
          <w:color w:val="FF0000"/>
        </w:rPr>
        <w:t>LIGHT TOWER FINANCIAL STRATEGIES</w:t>
      </w:r>
      <w:r w:rsidR="008C7EFA" w:rsidRPr="001233CA">
        <w:rPr>
          <w:color w:val="FF0000"/>
        </w:rPr>
        <w:t xml:space="preserve"> LETTERHEAD</w:t>
      </w:r>
    </w:p>
    <w:p w14:paraId="02A0F460" w14:textId="77777777" w:rsidR="008C7EFA" w:rsidRDefault="008C7EFA" w:rsidP="004C7A89"/>
    <w:p w14:paraId="5CEE0634" w14:textId="148EA95F" w:rsidR="00BC7E54" w:rsidRPr="000C400D" w:rsidRDefault="008C7EFA" w:rsidP="004C7A89">
      <w:r>
        <w:t>[</w:t>
      </w:r>
      <w:r w:rsidR="00CA0F53">
        <w:t>January</w:t>
      </w:r>
      <w:r w:rsidR="00CA0F53" w:rsidRPr="001233CA">
        <w:rPr>
          <w:color w:val="FF0000"/>
        </w:rPr>
        <w:t xml:space="preserve"> XX</w:t>
      </w:r>
      <w:r w:rsidR="001233CA">
        <w:t xml:space="preserve"> 2021</w:t>
      </w:r>
      <w:r>
        <w:t>]</w:t>
      </w:r>
    </w:p>
    <w:p w14:paraId="30AF7ACF" w14:textId="77777777" w:rsidR="1DAA6EF1" w:rsidRPr="000C400D" w:rsidRDefault="1DAA6EF1" w:rsidP="004C7A89"/>
    <w:p w14:paraId="570727E5" w14:textId="3829D9C8" w:rsidR="00A111FF" w:rsidRPr="001233CA" w:rsidRDefault="008C7EFA" w:rsidP="004C7A89">
      <w:pPr>
        <w:rPr>
          <w:color w:val="FF0000"/>
        </w:rPr>
      </w:pPr>
      <w:r w:rsidRPr="001233CA">
        <w:rPr>
          <w:color w:val="FF0000"/>
        </w:rPr>
        <w:t>[</w:t>
      </w:r>
      <w:r w:rsidR="00F279D2" w:rsidRPr="001233CA">
        <w:rPr>
          <w:color w:val="FF0000"/>
        </w:rPr>
        <w:t>Client Name</w:t>
      </w:r>
      <w:r w:rsidRPr="001233CA">
        <w:rPr>
          <w:color w:val="FF0000"/>
        </w:rPr>
        <w:t>]</w:t>
      </w:r>
    </w:p>
    <w:p w14:paraId="48926E15" w14:textId="3894A5EC" w:rsidR="00F279D2" w:rsidRPr="001233CA" w:rsidRDefault="008C7EFA" w:rsidP="004C7A89">
      <w:pPr>
        <w:rPr>
          <w:color w:val="FF0000"/>
        </w:rPr>
      </w:pPr>
      <w:r w:rsidRPr="001233CA">
        <w:rPr>
          <w:color w:val="FF0000"/>
        </w:rPr>
        <w:t xml:space="preserve">[Street </w:t>
      </w:r>
      <w:r w:rsidR="00F279D2" w:rsidRPr="001233CA">
        <w:rPr>
          <w:color w:val="FF0000"/>
        </w:rPr>
        <w:t>Address</w:t>
      </w:r>
      <w:r w:rsidRPr="001233CA">
        <w:rPr>
          <w:color w:val="FF0000"/>
        </w:rPr>
        <w:t>]</w:t>
      </w:r>
    </w:p>
    <w:p w14:paraId="7A07E5ED" w14:textId="39AE2786" w:rsidR="008C7EFA" w:rsidRPr="001233CA" w:rsidRDefault="008C7EFA" w:rsidP="004C7A89">
      <w:pPr>
        <w:rPr>
          <w:color w:val="FF0000"/>
        </w:rPr>
      </w:pPr>
      <w:r w:rsidRPr="001233CA">
        <w:rPr>
          <w:color w:val="FF0000"/>
        </w:rPr>
        <w:t>[City, State, and Zip Code]</w:t>
      </w:r>
    </w:p>
    <w:p w14:paraId="7D52F045" w14:textId="77777777" w:rsidR="008C7EFA" w:rsidRPr="000C400D" w:rsidRDefault="008C7EFA" w:rsidP="004C7A89"/>
    <w:p w14:paraId="7880C80E" w14:textId="77777777" w:rsidR="00513EA7" w:rsidRPr="000C400D" w:rsidRDefault="00513EA7" w:rsidP="004C7A89"/>
    <w:p w14:paraId="4DB03F53" w14:textId="3B731464" w:rsidR="00BC7E54" w:rsidRPr="000C400D" w:rsidRDefault="2B933FBB" w:rsidP="004C7A89">
      <w:r w:rsidRPr="000C400D">
        <w:t xml:space="preserve">Dear </w:t>
      </w:r>
      <w:r w:rsidR="008C7EFA" w:rsidRPr="001233CA">
        <w:rPr>
          <w:color w:val="FF0000"/>
        </w:rPr>
        <w:t>[Client Name]</w:t>
      </w:r>
      <w:r w:rsidR="00BC7E54" w:rsidRPr="001233CA">
        <w:rPr>
          <w:color w:val="FF0000"/>
        </w:rPr>
        <w:t>,</w:t>
      </w:r>
    </w:p>
    <w:p w14:paraId="7D7A2A5E" w14:textId="77777777" w:rsidR="00BC7E54" w:rsidRPr="000C400D" w:rsidRDefault="00BC7E54" w:rsidP="004C7A89"/>
    <w:p w14:paraId="3520019E" w14:textId="24207E79" w:rsidR="00F070E5" w:rsidRDefault="00F070E5" w:rsidP="000650C2">
      <w:pPr>
        <w:rPr>
          <w:rFonts w:eastAsia="Calibri"/>
        </w:rPr>
      </w:pPr>
      <w:r>
        <w:t xml:space="preserve">I’m writing to let you know that, </w:t>
      </w:r>
      <w:r>
        <w:rPr>
          <w:rFonts w:eastAsia="Calibri"/>
        </w:rPr>
        <w:t>o</w:t>
      </w:r>
      <w:r w:rsidRPr="00AB147D">
        <w:rPr>
          <w:rFonts w:eastAsia="Calibri"/>
        </w:rPr>
        <w:t xml:space="preserve">n </w:t>
      </w:r>
      <w:r>
        <w:rPr>
          <w:rFonts w:eastAsia="Calibri"/>
        </w:rPr>
        <w:t>January 15, 2021</w:t>
      </w:r>
      <w:r w:rsidRPr="00AB147D">
        <w:rPr>
          <w:rFonts w:eastAsia="Calibri"/>
        </w:rPr>
        <w:t xml:space="preserve">, my </w:t>
      </w:r>
      <w:r>
        <w:rPr>
          <w:rFonts w:eastAsia="Calibri"/>
        </w:rPr>
        <w:t>computer</w:t>
      </w:r>
      <w:r w:rsidRPr="00AB147D">
        <w:rPr>
          <w:rFonts w:eastAsia="Calibri"/>
        </w:rPr>
        <w:t xml:space="preserve"> was compromised.</w:t>
      </w:r>
      <w:r w:rsidRPr="00F070E5">
        <w:rPr>
          <w:rFonts w:eastAsia="Calibri"/>
        </w:rPr>
        <w:t xml:space="preserve"> </w:t>
      </w:r>
      <w:r w:rsidRPr="00AB147D">
        <w:rPr>
          <w:rFonts w:eastAsia="Calibri"/>
        </w:rPr>
        <w:t xml:space="preserve">The data accessed may have included personal information, such as your </w:t>
      </w:r>
      <w:r w:rsidRPr="001666D9">
        <w:rPr>
          <w:rFonts w:eastAsia="Calibri"/>
        </w:rPr>
        <w:t>full name, address, Social Security number, date of birth, email address, passport number, driver’s license number, and check-writing/debit card information.</w:t>
      </w:r>
      <w:r>
        <w:rPr>
          <w:rFonts w:eastAsia="Calibri"/>
        </w:rPr>
        <w:t xml:space="preserve"> </w:t>
      </w:r>
    </w:p>
    <w:p w14:paraId="7900ACCE" w14:textId="77777777" w:rsidR="00F070E5" w:rsidRDefault="00F070E5" w:rsidP="000650C2">
      <w:pPr>
        <w:rPr>
          <w:rFonts w:eastAsia="Calibri"/>
        </w:rPr>
      </w:pPr>
    </w:p>
    <w:p w14:paraId="1575F9ED" w14:textId="1B1B8878" w:rsidR="00F070E5" w:rsidRDefault="003435ED" w:rsidP="00F070E5">
      <w:pPr>
        <w:rPr>
          <w:rFonts w:eastAsia="Calibri"/>
        </w:rPr>
      </w:pPr>
      <w:r>
        <w:t>Light Tower Financial Strategies</w:t>
      </w:r>
      <w:r w:rsidR="000650C2">
        <w:t xml:space="preserve"> value</w:t>
      </w:r>
      <w:r w:rsidR="000C471B">
        <w:t>s</w:t>
      </w:r>
      <w:r w:rsidR="000650C2">
        <w:t xml:space="preserve"> your business and respect</w:t>
      </w:r>
      <w:r w:rsidR="003A1D8A">
        <w:t>s</w:t>
      </w:r>
      <w:r w:rsidR="000650C2">
        <w:t xml:space="preserve"> the privacy of your personal information, </w:t>
      </w:r>
      <w:r w:rsidR="00F070E5">
        <w:t xml:space="preserve">and </w:t>
      </w:r>
      <w:r w:rsidR="00F070E5">
        <w:rPr>
          <w:rFonts w:eastAsia="Calibri"/>
        </w:rPr>
        <w:t xml:space="preserve">we </w:t>
      </w:r>
      <w:r w:rsidR="00F070E5" w:rsidRPr="000C471B">
        <w:rPr>
          <w:rFonts w:eastAsia="Calibri"/>
        </w:rPr>
        <w:t>deeply regret that this incident occurred.</w:t>
      </w:r>
      <w:r w:rsidR="00F070E5">
        <w:rPr>
          <w:rFonts w:eastAsia="Calibri"/>
        </w:rPr>
        <w:t xml:space="preserve"> Upon detection, I immediately notified </w:t>
      </w:r>
      <w:r w:rsidR="00F070E5" w:rsidRPr="00AF4375">
        <w:rPr>
          <w:rFonts w:eastAsia="Calibri"/>
        </w:rPr>
        <w:t>our broker/dealer, Commonwealth Financial Network®</w:t>
      </w:r>
      <w:r w:rsidR="00F070E5">
        <w:rPr>
          <w:rFonts w:eastAsia="Calibri"/>
        </w:rPr>
        <w:t xml:space="preserve">, who </w:t>
      </w:r>
      <w:r w:rsidR="00F070E5" w:rsidRPr="00AC5B2F">
        <w:rPr>
          <w:rFonts w:eastAsia="Calibri"/>
        </w:rPr>
        <w:t>quarantined the device and escalated the issue for further forensic analysis</w:t>
      </w:r>
      <w:r w:rsidR="00F070E5">
        <w:rPr>
          <w:rFonts w:eastAsia="Calibri"/>
        </w:rPr>
        <w:t>. We have im</w:t>
      </w:r>
      <w:r w:rsidR="00F070E5" w:rsidRPr="000C471B">
        <w:rPr>
          <w:rFonts w:eastAsia="Calibri"/>
        </w:rPr>
        <w:t>plemented additional security measures</w:t>
      </w:r>
      <w:r w:rsidR="00BB0BCC">
        <w:rPr>
          <w:rFonts w:eastAsia="Calibri"/>
        </w:rPr>
        <w:t xml:space="preserve"> – </w:t>
      </w:r>
      <w:r w:rsidR="00F070E5">
        <w:rPr>
          <w:rFonts w:eastAsia="Calibri"/>
        </w:rPr>
        <w:t>including adding soft restrictions to your accounts</w:t>
      </w:r>
      <w:r w:rsidR="00BB0BCC">
        <w:rPr>
          <w:rFonts w:eastAsia="Calibri"/>
        </w:rPr>
        <w:t xml:space="preserve"> – </w:t>
      </w:r>
      <w:r w:rsidR="00F070E5" w:rsidRPr="000C471B">
        <w:rPr>
          <w:rFonts w:eastAsia="Calibri"/>
        </w:rPr>
        <w:t>designed to prevent</w:t>
      </w:r>
      <w:r w:rsidR="00F070E5">
        <w:rPr>
          <w:rFonts w:eastAsia="Calibri"/>
        </w:rPr>
        <w:t xml:space="preserve"> </w:t>
      </w:r>
      <w:r w:rsidR="00F070E5" w:rsidRPr="000C471B">
        <w:rPr>
          <w:rFonts w:eastAsia="Calibri"/>
        </w:rPr>
        <w:t xml:space="preserve">a recurrence of such an attack and to protect the privacy of </w:t>
      </w:r>
      <w:r w:rsidR="00F070E5">
        <w:rPr>
          <w:rFonts w:eastAsia="Calibri"/>
        </w:rPr>
        <w:t>Light Tower Financial Strategies’</w:t>
      </w:r>
      <w:r w:rsidR="00F070E5" w:rsidRPr="000C471B">
        <w:rPr>
          <w:rFonts w:eastAsia="Calibri"/>
        </w:rPr>
        <w:t xml:space="preserve"> valued</w:t>
      </w:r>
      <w:r w:rsidR="00F070E5">
        <w:rPr>
          <w:rFonts w:eastAsia="Calibri"/>
        </w:rPr>
        <w:t xml:space="preserve"> customers.</w:t>
      </w:r>
    </w:p>
    <w:p w14:paraId="04C0A7A9" w14:textId="6DECB012" w:rsidR="000650C2" w:rsidRDefault="000650C2" w:rsidP="004C7A89"/>
    <w:p w14:paraId="3B83571A" w14:textId="207944C1" w:rsidR="00EA016F" w:rsidRDefault="00F070E5" w:rsidP="00EA016F">
      <w:r>
        <w:t>We have</w:t>
      </w:r>
      <w:r w:rsidR="00EA016F">
        <w:t xml:space="preserve"> secured </w:t>
      </w:r>
      <w:r w:rsidR="00BE067D">
        <w:t>the</w:t>
      </w:r>
      <w:r w:rsidR="00BE067D" w:rsidRPr="00130136">
        <w:t xml:space="preserve"> services of Kroll to provide identity monitoring at no cost to you for one year</w:t>
      </w:r>
      <w:r w:rsidR="00BE067D">
        <w:t xml:space="preserve">. </w:t>
      </w:r>
      <w:r w:rsidR="00BE067D" w:rsidRPr="0032042A">
        <w:t xml:space="preserve">Kroll is a global leader in risk mitigation and response, and </w:t>
      </w:r>
      <w:r>
        <w:t xml:space="preserve">its </w:t>
      </w:r>
      <w:r w:rsidR="00BE067D" w:rsidRPr="0032042A">
        <w:t xml:space="preserve">team has extensive experience helping people who have sustained an unintentional exposure of confidential data. </w:t>
      </w:r>
      <w:r w:rsidR="00BE067D">
        <w:t>The package includes the following benefits:</w:t>
      </w:r>
    </w:p>
    <w:p w14:paraId="38B15DCF" w14:textId="77777777" w:rsidR="00EA016F" w:rsidRDefault="00EA016F" w:rsidP="00EA016F"/>
    <w:p w14:paraId="07688E1E" w14:textId="3ECE5883" w:rsidR="00EA016F" w:rsidRDefault="00EA016F" w:rsidP="00EA016F">
      <w:pPr>
        <w:pStyle w:val="ListParagraph"/>
        <w:numPr>
          <w:ilvl w:val="0"/>
          <w:numId w:val="7"/>
        </w:numPr>
      </w:pPr>
      <w:r>
        <w:t>Credit Monitoring</w:t>
      </w:r>
    </w:p>
    <w:p w14:paraId="5120C60D" w14:textId="1740F379" w:rsidR="00EA016F" w:rsidRDefault="00EA016F" w:rsidP="00EA016F">
      <w:pPr>
        <w:pStyle w:val="ListParagraph"/>
        <w:numPr>
          <w:ilvl w:val="0"/>
          <w:numId w:val="7"/>
        </w:numPr>
      </w:pPr>
      <w:r>
        <w:t>Fraud Consultation</w:t>
      </w:r>
    </w:p>
    <w:p w14:paraId="715AC08E" w14:textId="3515F400" w:rsidR="00EA016F" w:rsidRDefault="00EA016F" w:rsidP="00EA016F">
      <w:pPr>
        <w:pStyle w:val="ListParagraph"/>
        <w:numPr>
          <w:ilvl w:val="0"/>
          <w:numId w:val="7"/>
        </w:numPr>
      </w:pPr>
      <w:r>
        <w:t>Identity Theft Restoration</w:t>
      </w:r>
    </w:p>
    <w:p w14:paraId="4199EDA3" w14:textId="77777777" w:rsidR="00EA016F" w:rsidRDefault="00EA016F" w:rsidP="00EA016F"/>
    <w:p w14:paraId="29704432" w14:textId="3B9FEBE2" w:rsidR="00D75B3C" w:rsidRDefault="00EA016F" w:rsidP="004C7A89">
      <w:pPr>
        <w:rPr>
          <w:rFonts w:eastAsia="Calibri"/>
        </w:rPr>
      </w:pPr>
      <w:r>
        <w:t>To take advantage of this offer, please contact me by email or phone.</w:t>
      </w:r>
      <w:r w:rsidR="00B139EB">
        <w:t xml:space="preserve"> </w:t>
      </w:r>
      <w:bookmarkStart w:id="0" w:name="_Hlk62020758"/>
      <w:r w:rsidR="00813CB3" w:rsidRPr="00813CB3">
        <w:rPr>
          <w:rFonts w:eastAsia="Calibri"/>
        </w:rPr>
        <w:t>Please also review the enclosed instructions to learn more about how to protect your personal information.</w:t>
      </w:r>
      <w:bookmarkEnd w:id="0"/>
    </w:p>
    <w:p w14:paraId="1652E81D" w14:textId="77777777" w:rsidR="00813CB3" w:rsidRDefault="00813CB3" w:rsidP="004C7A89">
      <w:pPr>
        <w:rPr>
          <w:rFonts w:eastAsia="Calibri"/>
        </w:rPr>
      </w:pPr>
    </w:p>
    <w:p w14:paraId="2F82D750" w14:textId="7231F03C" w:rsidR="00BC7E54" w:rsidRPr="000C400D" w:rsidRDefault="006715D6" w:rsidP="006A261B">
      <w:r>
        <w:t>If you have any questions or concerns</w:t>
      </w:r>
      <w:r w:rsidR="006A261B">
        <w:t xml:space="preserve">, please contact me at </w:t>
      </w:r>
      <w:r w:rsidR="00B8641E" w:rsidRPr="00B8641E">
        <w:t xml:space="preserve"> 978</w:t>
      </w:r>
      <w:r w:rsidR="006A30FD">
        <w:t>.</w:t>
      </w:r>
      <w:r w:rsidR="00B8641E" w:rsidRPr="00B8641E">
        <w:t>943</w:t>
      </w:r>
      <w:r w:rsidR="006A30FD">
        <w:t>.</w:t>
      </w:r>
      <w:r w:rsidR="00B8641E" w:rsidRPr="00B8641E">
        <w:t xml:space="preserve">6393 </w:t>
      </w:r>
      <w:r w:rsidR="006A261B">
        <w:t>between [</w:t>
      </w:r>
      <w:r w:rsidR="006A30FD">
        <w:t>TIME RANGE</w:t>
      </w:r>
      <w:r w:rsidR="006A261B">
        <w:t>].</w:t>
      </w:r>
    </w:p>
    <w:p w14:paraId="498ADB6C" w14:textId="652243C8" w:rsidR="003727F4" w:rsidRDefault="003727F4" w:rsidP="004C7A89"/>
    <w:p w14:paraId="6E8F357B" w14:textId="77777777" w:rsidR="006715D6" w:rsidRPr="000C400D" w:rsidRDefault="006715D6" w:rsidP="004C7A89"/>
    <w:p w14:paraId="6F10A363" w14:textId="61533F65" w:rsidR="00BC7E54" w:rsidRDefault="00BC7E54" w:rsidP="004C7A89">
      <w:r w:rsidRPr="000C400D">
        <w:t>Sincerely,</w:t>
      </w:r>
    </w:p>
    <w:p w14:paraId="51B3DFFB" w14:textId="7CA4754C" w:rsidR="008F7B85" w:rsidRDefault="008F7B85" w:rsidP="004C7A89"/>
    <w:p w14:paraId="4C34F200" w14:textId="2634BA8D" w:rsidR="008F7B85" w:rsidRDefault="008F7B85" w:rsidP="004C7A89"/>
    <w:p w14:paraId="6C58EF0B" w14:textId="77777777" w:rsidR="00BC7E54" w:rsidRPr="000C400D" w:rsidRDefault="00BC7E54" w:rsidP="004C7A89"/>
    <w:p w14:paraId="339CB11B" w14:textId="3CDB762D" w:rsidR="00AC2F04" w:rsidRDefault="000A0845" w:rsidP="004C7A89">
      <w:r w:rsidRPr="000A0845">
        <w:t>Rebecca Linhart, AIF®, CeFT®</w:t>
      </w:r>
    </w:p>
    <w:p w14:paraId="34740205" w14:textId="1825DBCD" w:rsidR="00F070E5" w:rsidRDefault="00F070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ED187E9" w14:textId="3C5C1A91" w:rsidR="008E5506" w:rsidRPr="002E44F3" w:rsidRDefault="008E5506" w:rsidP="008E5506">
      <w:pPr>
        <w:rPr>
          <w:b/>
          <w:bCs/>
          <w:sz w:val="28"/>
          <w:szCs w:val="28"/>
        </w:rPr>
      </w:pPr>
      <w:r w:rsidRPr="002E44F3">
        <w:rPr>
          <w:b/>
          <w:bCs/>
          <w:sz w:val="28"/>
          <w:szCs w:val="28"/>
        </w:rPr>
        <w:lastRenderedPageBreak/>
        <w:t>Steps to Further Protect Your Information</w:t>
      </w:r>
    </w:p>
    <w:p w14:paraId="3757B15D" w14:textId="77777777" w:rsidR="008E5506" w:rsidRDefault="008E5506" w:rsidP="008E5506">
      <w:pPr>
        <w:jc w:val="center"/>
        <w:rPr>
          <w:b/>
          <w:bCs/>
        </w:rPr>
      </w:pPr>
    </w:p>
    <w:p w14:paraId="3A3C0DB5" w14:textId="44C81D7C" w:rsidR="008E5506" w:rsidRPr="002E44F3" w:rsidRDefault="008E5506" w:rsidP="008E5506">
      <w:pPr>
        <w:pStyle w:val="ListParagraph"/>
        <w:numPr>
          <w:ilvl w:val="0"/>
          <w:numId w:val="8"/>
        </w:numPr>
        <w:rPr>
          <w:b/>
          <w:bCs/>
        </w:rPr>
      </w:pPr>
      <w:r w:rsidRPr="002E44F3">
        <w:rPr>
          <w:b/>
          <w:bCs/>
        </w:rPr>
        <w:t xml:space="preserve">Review </w:t>
      </w:r>
      <w:r w:rsidR="00F070E5">
        <w:rPr>
          <w:b/>
          <w:bCs/>
        </w:rPr>
        <w:t>y</w:t>
      </w:r>
      <w:r w:rsidRPr="002E44F3">
        <w:rPr>
          <w:b/>
          <w:bCs/>
        </w:rPr>
        <w:t xml:space="preserve">our </w:t>
      </w:r>
      <w:r w:rsidR="00F070E5">
        <w:rPr>
          <w:b/>
          <w:bCs/>
        </w:rPr>
        <w:t>a</w:t>
      </w:r>
      <w:r w:rsidRPr="002E44F3">
        <w:rPr>
          <w:b/>
          <w:bCs/>
        </w:rPr>
        <w:t xml:space="preserve">ccount </w:t>
      </w:r>
      <w:r w:rsidR="00F070E5">
        <w:rPr>
          <w:b/>
          <w:bCs/>
        </w:rPr>
        <w:t>s</w:t>
      </w:r>
      <w:r w:rsidRPr="002E44F3">
        <w:rPr>
          <w:b/>
          <w:bCs/>
        </w:rPr>
        <w:t xml:space="preserve">tatements and </w:t>
      </w:r>
      <w:r w:rsidR="00F070E5">
        <w:rPr>
          <w:b/>
          <w:bCs/>
        </w:rPr>
        <w:t>n</w:t>
      </w:r>
      <w:r w:rsidRPr="002E44F3">
        <w:rPr>
          <w:b/>
          <w:bCs/>
        </w:rPr>
        <w:t xml:space="preserve">otify </w:t>
      </w:r>
      <w:r w:rsidR="00F070E5">
        <w:rPr>
          <w:b/>
          <w:bCs/>
        </w:rPr>
        <w:t>l</w:t>
      </w:r>
      <w:r w:rsidRPr="002E44F3">
        <w:rPr>
          <w:b/>
          <w:bCs/>
        </w:rPr>
        <w:t xml:space="preserve">aw </w:t>
      </w:r>
      <w:r w:rsidR="00F070E5">
        <w:rPr>
          <w:b/>
          <w:bCs/>
        </w:rPr>
        <w:t>e</w:t>
      </w:r>
      <w:r w:rsidRPr="002E44F3">
        <w:rPr>
          <w:b/>
          <w:bCs/>
        </w:rPr>
        <w:t xml:space="preserve">nforcement of </w:t>
      </w:r>
      <w:r w:rsidR="00F070E5">
        <w:rPr>
          <w:b/>
          <w:bCs/>
        </w:rPr>
        <w:t>s</w:t>
      </w:r>
      <w:r w:rsidRPr="002E44F3">
        <w:rPr>
          <w:b/>
          <w:bCs/>
        </w:rPr>
        <w:t xml:space="preserve">uspicious </w:t>
      </w:r>
      <w:r w:rsidR="00F070E5">
        <w:rPr>
          <w:b/>
          <w:bCs/>
        </w:rPr>
        <w:t>a</w:t>
      </w:r>
      <w:r w:rsidRPr="002E44F3">
        <w:rPr>
          <w:b/>
          <w:bCs/>
        </w:rPr>
        <w:t>ctivity</w:t>
      </w:r>
    </w:p>
    <w:p w14:paraId="2CE6B930" w14:textId="277AD541" w:rsidR="008E5506" w:rsidRPr="00ED4853" w:rsidRDefault="008E5506" w:rsidP="008E5506">
      <w:pPr>
        <w:ind w:left="720"/>
      </w:pPr>
      <w:r w:rsidRPr="00ED4853">
        <w:t>As a precautionary measure, we recommend that you remain vigilant by reviewing your account</w:t>
      </w:r>
      <w:r>
        <w:t xml:space="preserve"> </w:t>
      </w:r>
      <w:r w:rsidRPr="00ED4853">
        <w:t>statements and credit reports closely</w:t>
      </w:r>
      <w:r w:rsidR="00457D97">
        <w:t xml:space="preserve"> and notifying your other financial institutions</w:t>
      </w:r>
      <w:r w:rsidRPr="00ED4853">
        <w:t>. If you detect any suspicious activity on an account, you</w:t>
      </w:r>
      <w:r>
        <w:t xml:space="preserve"> </w:t>
      </w:r>
      <w:r w:rsidRPr="00ED4853">
        <w:t>should promptly notify the financial institution or company with which the account is maintained.</w:t>
      </w:r>
      <w:r>
        <w:t xml:space="preserve"> </w:t>
      </w:r>
      <w:r w:rsidRPr="00ED4853">
        <w:t>You also should promptly report any fraudulent activity or any suspected incidence of identity</w:t>
      </w:r>
      <w:r>
        <w:t xml:space="preserve"> </w:t>
      </w:r>
      <w:r w:rsidRPr="00ED4853">
        <w:t>theft to proper law enforcement authorities, your state attorney general, and/or the Federal Trade</w:t>
      </w:r>
      <w:r>
        <w:t xml:space="preserve"> </w:t>
      </w:r>
      <w:r w:rsidRPr="00ED4853">
        <w:t>Commission</w:t>
      </w:r>
      <w:r>
        <w:t xml:space="preserve"> (FTC)</w:t>
      </w:r>
      <w:r w:rsidRPr="00ED4853">
        <w:t>.</w:t>
      </w:r>
    </w:p>
    <w:p w14:paraId="2A5B3783" w14:textId="77777777" w:rsidR="008E5506" w:rsidRDefault="008E5506" w:rsidP="008E5506">
      <w:pPr>
        <w:ind w:left="720"/>
      </w:pPr>
    </w:p>
    <w:p w14:paraId="086D649A" w14:textId="77777777" w:rsidR="008E5506" w:rsidRDefault="008E5506" w:rsidP="008E5506">
      <w:pPr>
        <w:ind w:left="720"/>
      </w:pPr>
      <w:r w:rsidRPr="00ED4853">
        <w:t xml:space="preserve">To file a complaint with the FTC, go to </w:t>
      </w:r>
      <w:r w:rsidRPr="00B55897">
        <w:rPr>
          <w:i/>
          <w:iCs/>
        </w:rPr>
        <w:t>www.ftc.gov/idtheft</w:t>
      </w:r>
      <w:r>
        <w:t xml:space="preserve"> </w:t>
      </w:r>
      <w:r w:rsidRPr="00ED4853">
        <w:t>or call 877</w:t>
      </w:r>
      <w:r>
        <w:t>.</w:t>
      </w:r>
      <w:r w:rsidRPr="00ED4853">
        <w:t>438</w:t>
      </w:r>
      <w:r>
        <w:t>.</w:t>
      </w:r>
      <w:r w:rsidRPr="00ED4853">
        <w:t>4338.</w:t>
      </w:r>
      <w:r>
        <w:t xml:space="preserve"> </w:t>
      </w:r>
      <w:r w:rsidRPr="00ED4853">
        <w:t>Complaints filed with the FTC will be added to the FTC</w:t>
      </w:r>
      <w:r>
        <w:t>’</w:t>
      </w:r>
      <w:r w:rsidRPr="00ED4853">
        <w:t>s Identity Theft Data Clearinghouse, which</w:t>
      </w:r>
      <w:r>
        <w:t xml:space="preserve"> </w:t>
      </w:r>
      <w:r w:rsidRPr="00ED4853">
        <w:t>is a database made available to law enforcement agencies.</w:t>
      </w:r>
    </w:p>
    <w:p w14:paraId="67B90A69" w14:textId="77777777" w:rsidR="008E5506" w:rsidRDefault="008E5506" w:rsidP="008E5506"/>
    <w:p w14:paraId="40D14D43" w14:textId="3595D1E0" w:rsidR="008E5506" w:rsidRPr="007D022B" w:rsidRDefault="00F070E5" w:rsidP="008E5506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Obtain a c</w:t>
      </w:r>
      <w:r w:rsidR="008E5506" w:rsidRPr="007D022B">
        <w:rPr>
          <w:b/>
          <w:bCs/>
        </w:rPr>
        <w:t xml:space="preserve">opy of </w:t>
      </w:r>
      <w:r>
        <w:rPr>
          <w:b/>
          <w:bCs/>
        </w:rPr>
        <w:t>your c</w:t>
      </w:r>
      <w:r w:rsidR="008E5506" w:rsidRPr="007D022B">
        <w:rPr>
          <w:b/>
          <w:bCs/>
        </w:rPr>
        <w:t xml:space="preserve">redit </w:t>
      </w:r>
      <w:r>
        <w:rPr>
          <w:b/>
          <w:bCs/>
        </w:rPr>
        <w:t>r</w:t>
      </w:r>
      <w:r w:rsidR="008E5506" w:rsidRPr="007D022B">
        <w:rPr>
          <w:b/>
          <w:bCs/>
        </w:rPr>
        <w:t>eport</w:t>
      </w:r>
    </w:p>
    <w:p w14:paraId="388DEB7E" w14:textId="77777777" w:rsidR="008E5506" w:rsidRDefault="008E5506" w:rsidP="008E5506">
      <w:pPr>
        <w:ind w:left="720"/>
      </w:pPr>
      <w:r>
        <w:t xml:space="preserve">You may obtain a free copy of your credit report from each of the three major credit reporting agencies once every 12 months by visiting </w:t>
      </w:r>
      <w:r w:rsidRPr="00B55897">
        <w:rPr>
          <w:i/>
          <w:iCs/>
        </w:rPr>
        <w:t>www.annualcreditreport.com</w:t>
      </w:r>
      <w:r>
        <w:t>, calling toll-free 877.322.8228, or by completing an Annual Credit Report Request Form and mailing it to:</w:t>
      </w:r>
    </w:p>
    <w:p w14:paraId="379006AF" w14:textId="77777777" w:rsidR="008E5506" w:rsidRDefault="008E5506" w:rsidP="008E5506">
      <w:pPr>
        <w:ind w:left="720"/>
      </w:pPr>
    </w:p>
    <w:p w14:paraId="2B5D2D1C" w14:textId="77777777" w:rsidR="008E5506" w:rsidRDefault="008E5506" w:rsidP="008E5506">
      <w:pPr>
        <w:ind w:left="720"/>
      </w:pPr>
      <w:r>
        <w:t>Annual Credit Report Request Service</w:t>
      </w:r>
    </w:p>
    <w:p w14:paraId="3098543A" w14:textId="77777777" w:rsidR="008E5506" w:rsidRDefault="008E5506" w:rsidP="008E5506">
      <w:pPr>
        <w:ind w:left="720"/>
      </w:pPr>
      <w:r>
        <w:t>PO Box 105281</w:t>
      </w:r>
    </w:p>
    <w:p w14:paraId="5EE412BB" w14:textId="77777777" w:rsidR="008E5506" w:rsidRDefault="008E5506" w:rsidP="008E5506">
      <w:pPr>
        <w:ind w:left="720"/>
      </w:pPr>
      <w:r>
        <w:t>Atlanta, GA  30348</w:t>
      </w:r>
    </w:p>
    <w:p w14:paraId="6EAF6BB8" w14:textId="77777777" w:rsidR="008E5506" w:rsidRDefault="008E5506" w:rsidP="008E5506">
      <w:pPr>
        <w:ind w:left="720"/>
      </w:pPr>
    </w:p>
    <w:p w14:paraId="5AC45F3D" w14:textId="4FA15392" w:rsidR="008E5506" w:rsidRDefault="008E5506" w:rsidP="008E5506">
      <w:pPr>
        <w:ind w:left="720"/>
      </w:pPr>
      <w:r>
        <w:t xml:space="preserve">You can print a copy of the request form at </w:t>
      </w:r>
      <w:r w:rsidR="005C7CCD" w:rsidRPr="005C7CCD">
        <w:rPr>
          <w:i/>
          <w:iCs/>
        </w:rPr>
        <w:t>https://www.consumer.ftc.gov/sites/www.consumer.ftc.gov/files/articles/pdf/pdf-0093-annual-report-request-form.pdf</w:t>
      </w:r>
      <w:r>
        <w:t>. Or, you can elect to purchase a copy of your credit report by contacting one of the three national credit reporting agencies:</w:t>
      </w:r>
    </w:p>
    <w:p w14:paraId="3A86887E" w14:textId="77777777" w:rsidR="008E5506" w:rsidRDefault="008E5506" w:rsidP="008E5506">
      <w:pPr>
        <w:ind w:left="720"/>
      </w:pPr>
    </w:p>
    <w:p w14:paraId="562F21BD" w14:textId="77777777" w:rsidR="008E5506" w:rsidRDefault="008E5506" w:rsidP="008E5506">
      <w:pPr>
        <w:ind w:left="720"/>
      </w:pPr>
      <w:r>
        <w:t>Equifax</w:t>
      </w:r>
      <w:r>
        <w:tab/>
      </w:r>
      <w:r>
        <w:tab/>
      </w:r>
      <w:r>
        <w:tab/>
        <w:t>Experian</w:t>
      </w:r>
      <w:r>
        <w:tab/>
      </w:r>
      <w:r>
        <w:tab/>
      </w:r>
      <w:r>
        <w:tab/>
      </w:r>
      <w:r>
        <w:tab/>
        <w:t>TransUnion</w:t>
      </w:r>
    </w:p>
    <w:p w14:paraId="692E32F0" w14:textId="77777777" w:rsidR="008E5506" w:rsidRDefault="008E5506" w:rsidP="008E5506">
      <w:pPr>
        <w:ind w:left="720"/>
      </w:pPr>
      <w:r>
        <w:t>800.685.1111</w:t>
      </w:r>
      <w:r>
        <w:tab/>
      </w:r>
      <w:r>
        <w:tab/>
      </w:r>
      <w:r>
        <w:tab/>
        <w:t>888.397.3742</w:t>
      </w:r>
      <w:r>
        <w:tab/>
      </w:r>
      <w:r>
        <w:tab/>
      </w:r>
      <w:r>
        <w:tab/>
      </w:r>
      <w:r>
        <w:tab/>
        <w:t>800.916.8800</w:t>
      </w:r>
    </w:p>
    <w:p w14:paraId="2C6514E1" w14:textId="77777777" w:rsidR="008E5506" w:rsidRPr="00B55897" w:rsidRDefault="008E5506" w:rsidP="008E5506">
      <w:pPr>
        <w:ind w:left="720"/>
        <w:rPr>
          <w:i/>
          <w:iCs/>
        </w:rPr>
      </w:pPr>
      <w:r w:rsidRPr="00B55897">
        <w:rPr>
          <w:i/>
          <w:iCs/>
        </w:rPr>
        <w:t xml:space="preserve">www.equifax.com </w:t>
      </w:r>
      <w:r w:rsidRPr="00B55897">
        <w:rPr>
          <w:i/>
          <w:iCs/>
        </w:rPr>
        <w:tab/>
      </w:r>
      <w:r w:rsidRPr="00B55897">
        <w:rPr>
          <w:i/>
          <w:iCs/>
        </w:rPr>
        <w:tab/>
        <w:t xml:space="preserve">www.experian.com </w:t>
      </w:r>
      <w:r w:rsidRPr="00B55897">
        <w:rPr>
          <w:i/>
          <w:iCs/>
        </w:rPr>
        <w:tab/>
      </w:r>
      <w:r w:rsidRPr="00B55897">
        <w:rPr>
          <w:i/>
          <w:iCs/>
        </w:rPr>
        <w:tab/>
      </w:r>
      <w:r w:rsidRPr="00B55897">
        <w:rPr>
          <w:i/>
          <w:iCs/>
        </w:rPr>
        <w:tab/>
        <w:t xml:space="preserve">www.transunion.com </w:t>
      </w:r>
    </w:p>
    <w:p w14:paraId="44E0B0B1" w14:textId="77777777" w:rsidR="008E5506" w:rsidRDefault="008E5506" w:rsidP="008E5506">
      <w:pPr>
        <w:ind w:left="810"/>
      </w:pPr>
    </w:p>
    <w:p w14:paraId="7AE74EB7" w14:textId="2C113E23" w:rsidR="008E5506" w:rsidRPr="007D022B" w:rsidRDefault="00F070E5" w:rsidP="008E5506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Place a f</w:t>
      </w:r>
      <w:r w:rsidR="008E5506" w:rsidRPr="007D022B">
        <w:rPr>
          <w:b/>
          <w:bCs/>
        </w:rPr>
        <w:t xml:space="preserve">raud </w:t>
      </w:r>
      <w:r>
        <w:rPr>
          <w:b/>
          <w:bCs/>
        </w:rPr>
        <w:t>a</w:t>
      </w:r>
      <w:r w:rsidR="008E5506" w:rsidRPr="007D022B">
        <w:rPr>
          <w:b/>
          <w:bCs/>
        </w:rPr>
        <w:t>lert</w:t>
      </w:r>
      <w:r>
        <w:rPr>
          <w:b/>
          <w:bCs/>
        </w:rPr>
        <w:t xml:space="preserve"> on your credit report</w:t>
      </w:r>
    </w:p>
    <w:p w14:paraId="16C3A936" w14:textId="77777777" w:rsidR="008E5506" w:rsidRDefault="008E5506" w:rsidP="008E5506">
      <w:pPr>
        <w:ind w:left="720"/>
      </w:pPr>
      <w:r w:rsidRPr="0006746F">
        <w:t>You may want to consider placing a fraud alert on your credit report. An initial</w:t>
      </w:r>
      <w:r>
        <w:t xml:space="preserve"> </w:t>
      </w:r>
      <w:r w:rsidRPr="0006746F">
        <w:t>fraud alert is free and will stay on your credit file for at least 90 days. The alert informs creditors of</w:t>
      </w:r>
      <w:r>
        <w:t xml:space="preserve"> </w:t>
      </w:r>
      <w:r w:rsidRPr="0006746F">
        <w:t>possible fraudulent activity within your report and requests that the creditor contact you prior to</w:t>
      </w:r>
      <w:r>
        <w:t xml:space="preserve"> </w:t>
      </w:r>
      <w:r w:rsidRPr="0006746F">
        <w:t>establishing any accounts in your name. To place a fraud alert on your credit report, contact any of</w:t>
      </w:r>
      <w:r>
        <w:t xml:space="preserve"> </w:t>
      </w:r>
      <w:r w:rsidRPr="0006746F">
        <w:t xml:space="preserve">the three credit reporting agencies identified above. Additional information is available at </w:t>
      </w:r>
      <w:r w:rsidRPr="007D022B">
        <w:rPr>
          <w:i/>
          <w:iCs/>
        </w:rPr>
        <w:t>www.annualcreditreport.com</w:t>
      </w:r>
      <w:r w:rsidRPr="0006746F">
        <w:t>.</w:t>
      </w:r>
      <w:r>
        <w:t xml:space="preserve"> </w:t>
      </w:r>
    </w:p>
    <w:p w14:paraId="6B3F314A" w14:textId="77777777" w:rsidR="008E5506" w:rsidRDefault="008E5506" w:rsidP="008E5506">
      <w:pPr>
        <w:rPr>
          <w:i/>
          <w:iCs/>
        </w:rPr>
      </w:pPr>
    </w:p>
    <w:p w14:paraId="7252D852" w14:textId="318139B7" w:rsidR="008E5506" w:rsidRPr="007D022B" w:rsidRDefault="00F070E5" w:rsidP="008E5506">
      <w:pPr>
        <w:pStyle w:val="ListParagraph"/>
        <w:keepNext/>
        <w:keepLines/>
        <w:numPr>
          <w:ilvl w:val="0"/>
          <w:numId w:val="8"/>
        </w:numPr>
        <w:rPr>
          <w:b/>
          <w:bCs/>
        </w:rPr>
      </w:pPr>
      <w:r>
        <w:rPr>
          <w:b/>
          <w:bCs/>
        </w:rPr>
        <w:lastRenderedPageBreak/>
        <w:t>Put a s</w:t>
      </w:r>
      <w:r w:rsidR="008E5506" w:rsidRPr="007D022B">
        <w:rPr>
          <w:b/>
          <w:bCs/>
        </w:rPr>
        <w:t xml:space="preserve">ecurity </w:t>
      </w:r>
      <w:r>
        <w:rPr>
          <w:b/>
          <w:bCs/>
        </w:rPr>
        <w:t>f</w:t>
      </w:r>
      <w:r w:rsidR="008E5506" w:rsidRPr="007D022B">
        <w:rPr>
          <w:b/>
          <w:bCs/>
        </w:rPr>
        <w:t>reeze</w:t>
      </w:r>
      <w:r>
        <w:rPr>
          <w:b/>
          <w:bCs/>
        </w:rPr>
        <w:t xml:space="preserve"> on your credit file</w:t>
      </w:r>
    </w:p>
    <w:p w14:paraId="6F41A61E" w14:textId="2729E4C2" w:rsidR="008E5506" w:rsidRDefault="008E5506" w:rsidP="008E5506">
      <w:pPr>
        <w:keepNext/>
        <w:keepLines/>
        <w:ind w:left="720"/>
      </w:pPr>
      <w:r>
        <w:t xml:space="preserve">In some U.S. states, you have the right to put a security freeze on your credit file. This will prevent new credit from being opened in your name </w:t>
      </w:r>
      <w:r w:rsidR="00F070E5">
        <w:t>and</w:t>
      </w:r>
      <w:r>
        <w:t xml:space="preserve"> is designed to prevent fraudsters from accessing your credit report without your consent. </w:t>
      </w:r>
      <w:r w:rsidR="00F070E5">
        <w:t xml:space="preserve">However, this </w:t>
      </w:r>
      <w:r>
        <w:t xml:space="preserve">may interfere with or delay your ability to obtain credit. You must separately place a security freeze on your credit file with each credit reporting agency. </w:t>
      </w:r>
      <w:r w:rsidR="00F070E5">
        <w:t>And</w:t>
      </w:r>
      <w:r>
        <w:t>, you may be required to provide the consumer reporting agency with information that identifies you including your full name, social security number, date of birth, current and previous addresses, a copy of your state-issued identification card, and a recent utility bill, bank statement, or insurance statement.</w:t>
      </w:r>
    </w:p>
    <w:p w14:paraId="448EAF21" w14:textId="77777777" w:rsidR="008E5506" w:rsidRDefault="008E5506" w:rsidP="008E5506">
      <w:pPr>
        <w:keepNext/>
        <w:keepLines/>
        <w:ind w:left="720"/>
      </w:pPr>
    </w:p>
    <w:p w14:paraId="30E163EC" w14:textId="323FD62D" w:rsidR="008E5506" w:rsidRPr="007D022B" w:rsidRDefault="00F070E5" w:rsidP="008E5506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Access a</w:t>
      </w:r>
      <w:r w:rsidR="008E5506" w:rsidRPr="007D022B">
        <w:rPr>
          <w:b/>
          <w:bCs/>
        </w:rPr>
        <w:t xml:space="preserve">dditional </w:t>
      </w:r>
      <w:r>
        <w:rPr>
          <w:b/>
          <w:bCs/>
        </w:rPr>
        <w:t>f</w:t>
      </w:r>
      <w:r w:rsidR="008E5506" w:rsidRPr="007D022B">
        <w:rPr>
          <w:b/>
          <w:bCs/>
        </w:rPr>
        <w:t xml:space="preserve">ree </w:t>
      </w:r>
      <w:r>
        <w:rPr>
          <w:b/>
          <w:bCs/>
        </w:rPr>
        <w:t>r</w:t>
      </w:r>
      <w:r w:rsidR="008E5506" w:rsidRPr="007D022B">
        <w:rPr>
          <w:b/>
          <w:bCs/>
        </w:rPr>
        <w:t xml:space="preserve">esources on </w:t>
      </w:r>
      <w:r>
        <w:rPr>
          <w:b/>
          <w:bCs/>
        </w:rPr>
        <w:t>i</w:t>
      </w:r>
      <w:r w:rsidR="008E5506" w:rsidRPr="007D022B">
        <w:rPr>
          <w:b/>
          <w:bCs/>
        </w:rPr>
        <w:t xml:space="preserve">dentity </w:t>
      </w:r>
      <w:r>
        <w:rPr>
          <w:b/>
          <w:bCs/>
        </w:rPr>
        <w:t>t</w:t>
      </w:r>
      <w:r w:rsidR="008E5506" w:rsidRPr="007D022B">
        <w:rPr>
          <w:b/>
          <w:bCs/>
        </w:rPr>
        <w:t>heft</w:t>
      </w:r>
    </w:p>
    <w:p w14:paraId="48AAA5E4" w14:textId="2940BF95" w:rsidR="008E5506" w:rsidRDefault="008E5506" w:rsidP="00F34EDA">
      <w:pPr>
        <w:ind w:left="720"/>
      </w:pPr>
      <w:r>
        <w:t xml:space="preserve">You may wish to review the tips provided by the FTC on how to avoid identity theft. For more information, please visit </w:t>
      </w:r>
      <w:r w:rsidRPr="007D022B">
        <w:rPr>
          <w:i/>
          <w:iCs/>
        </w:rPr>
        <w:t>www.ftc.gov/idtheft</w:t>
      </w:r>
      <w:r>
        <w:t xml:space="preserve"> or call 877.438.4338. A copy of </w:t>
      </w:r>
      <w:r w:rsidRPr="00E42E02">
        <w:rPr>
          <w:i/>
          <w:iCs/>
        </w:rPr>
        <w:t>Taking Charge: What to Do if Your Identity is Stolen</w:t>
      </w:r>
      <w:r>
        <w:t xml:space="preserve">, the FTC’s guide to help you guard against and deal with identity theft, can be found on the FTC’s website at </w:t>
      </w:r>
      <w:r w:rsidRPr="007D022B">
        <w:rPr>
          <w:i/>
          <w:iCs/>
        </w:rPr>
        <w:t>www.ftc.gov/bcp/edu/pubs/consumer/idtheft/idt04.shtm</w:t>
      </w:r>
      <w:r>
        <w:t>.</w:t>
      </w:r>
    </w:p>
    <w:sectPr w:rsidR="008E5506" w:rsidSect="008F7B85">
      <w:pgSz w:w="12240" w:h="15840" w:code="1"/>
      <w:pgMar w:top="1152" w:right="1440" w:bottom="1152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B530F" w14:textId="77777777" w:rsidR="00726549" w:rsidRDefault="00726549">
      <w:r>
        <w:separator/>
      </w:r>
    </w:p>
  </w:endnote>
  <w:endnote w:type="continuationSeparator" w:id="0">
    <w:p w14:paraId="14BF2880" w14:textId="77777777" w:rsidR="00726549" w:rsidRDefault="0072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D8AC6" w14:textId="77777777" w:rsidR="00726549" w:rsidRDefault="00726549">
      <w:r>
        <w:separator/>
      </w:r>
    </w:p>
  </w:footnote>
  <w:footnote w:type="continuationSeparator" w:id="0">
    <w:p w14:paraId="03A629BA" w14:textId="77777777" w:rsidR="00726549" w:rsidRDefault="00726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95E"/>
    <w:multiLevelType w:val="hybridMultilevel"/>
    <w:tmpl w:val="544660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2208E"/>
    <w:multiLevelType w:val="hybridMultilevel"/>
    <w:tmpl w:val="4606A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35EAB"/>
    <w:multiLevelType w:val="hybridMultilevel"/>
    <w:tmpl w:val="3B28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E4443"/>
    <w:multiLevelType w:val="hybridMultilevel"/>
    <w:tmpl w:val="E63E6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E0E03"/>
    <w:multiLevelType w:val="hybridMultilevel"/>
    <w:tmpl w:val="FDCE64C2"/>
    <w:lvl w:ilvl="0" w:tplc="490019CC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6D576F"/>
    <w:multiLevelType w:val="hybridMultilevel"/>
    <w:tmpl w:val="FF400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71048"/>
    <w:multiLevelType w:val="hybridMultilevel"/>
    <w:tmpl w:val="5BA43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4604F"/>
    <w:multiLevelType w:val="hybridMultilevel"/>
    <w:tmpl w:val="E038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61170"/>
    <w:multiLevelType w:val="hybridMultilevel"/>
    <w:tmpl w:val="2592B5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12CD8"/>
    <w:multiLevelType w:val="hybridMultilevel"/>
    <w:tmpl w:val="150A87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EC31D8B"/>
    <w:multiLevelType w:val="hybridMultilevel"/>
    <w:tmpl w:val="71CC1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0EF"/>
    <w:rsid w:val="0000117E"/>
    <w:rsid w:val="000032AF"/>
    <w:rsid w:val="00005A8F"/>
    <w:rsid w:val="0002741A"/>
    <w:rsid w:val="00050959"/>
    <w:rsid w:val="000650C2"/>
    <w:rsid w:val="0006746F"/>
    <w:rsid w:val="00077B32"/>
    <w:rsid w:val="00082579"/>
    <w:rsid w:val="000A0845"/>
    <w:rsid w:val="000A74B1"/>
    <w:rsid w:val="000C0B2A"/>
    <w:rsid w:val="000C400D"/>
    <w:rsid w:val="000C471B"/>
    <w:rsid w:val="000D2833"/>
    <w:rsid w:val="000E65A0"/>
    <w:rsid w:val="000F2DED"/>
    <w:rsid w:val="000F4477"/>
    <w:rsid w:val="000F7C42"/>
    <w:rsid w:val="001038F8"/>
    <w:rsid w:val="00104AE9"/>
    <w:rsid w:val="001233CA"/>
    <w:rsid w:val="001309A2"/>
    <w:rsid w:val="00133EF5"/>
    <w:rsid w:val="00152A7B"/>
    <w:rsid w:val="001578F9"/>
    <w:rsid w:val="00165151"/>
    <w:rsid w:val="001666D9"/>
    <w:rsid w:val="001758C3"/>
    <w:rsid w:val="001A1609"/>
    <w:rsid w:val="001A531A"/>
    <w:rsid w:val="001D257E"/>
    <w:rsid w:val="002111B2"/>
    <w:rsid w:val="0021278B"/>
    <w:rsid w:val="00261212"/>
    <w:rsid w:val="00292964"/>
    <w:rsid w:val="002943CA"/>
    <w:rsid w:val="002A064B"/>
    <w:rsid w:val="002A3DF5"/>
    <w:rsid w:val="002B24A4"/>
    <w:rsid w:val="002C6851"/>
    <w:rsid w:val="002D4ADE"/>
    <w:rsid w:val="002D6700"/>
    <w:rsid w:val="002E0B38"/>
    <w:rsid w:val="00303D8F"/>
    <w:rsid w:val="00332CCE"/>
    <w:rsid w:val="003435ED"/>
    <w:rsid w:val="00352AC7"/>
    <w:rsid w:val="00352C52"/>
    <w:rsid w:val="003727F4"/>
    <w:rsid w:val="003740AA"/>
    <w:rsid w:val="00393560"/>
    <w:rsid w:val="00396FF1"/>
    <w:rsid w:val="003A1D8A"/>
    <w:rsid w:val="003B5ADD"/>
    <w:rsid w:val="003D30AC"/>
    <w:rsid w:val="003D46B8"/>
    <w:rsid w:val="003E5F77"/>
    <w:rsid w:val="003F001C"/>
    <w:rsid w:val="003F0B61"/>
    <w:rsid w:val="00403A17"/>
    <w:rsid w:val="00406C1B"/>
    <w:rsid w:val="00410D96"/>
    <w:rsid w:val="00413AE3"/>
    <w:rsid w:val="0043672A"/>
    <w:rsid w:val="00457D97"/>
    <w:rsid w:val="00486DAC"/>
    <w:rsid w:val="004A7286"/>
    <w:rsid w:val="004B3914"/>
    <w:rsid w:val="004C558B"/>
    <w:rsid w:val="004C7A89"/>
    <w:rsid w:val="004E1DFC"/>
    <w:rsid w:val="004F7422"/>
    <w:rsid w:val="00505492"/>
    <w:rsid w:val="00513EA7"/>
    <w:rsid w:val="00517868"/>
    <w:rsid w:val="00542617"/>
    <w:rsid w:val="0054494B"/>
    <w:rsid w:val="00555659"/>
    <w:rsid w:val="0058480E"/>
    <w:rsid w:val="005C4FB9"/>
    <w:rsid w:val="005C6E29"/>
    <w:rsid w:val="005C7CCD"/>
    <w:rsid w:val="005D2577"/>
    <w:rsid w:val="005F6A63"/>
    <w:rsid w:val="006061E4"/>
    <w:rsid w:val="00621C05"/>
    <w:rsid w:val="00636889"/>
    <w:rsid w:val="00640929"/>
    <w:rsid w:val="006509EE"/>
    <w:rsid w:val="006554A8"/>
    <w:rsid w:val="006715D6"/>
    <w:rsid w:val="0067260A"/>
    <w:rsid w:val="00675FD0"/>
    <w:rsid w:val="00685DB1"/>
    <w:rsid w:val="006912D6"/>
    <w:rsid w:val="00697977"/>
    <w:rsid w:val="006A261B"/>
    <w:rsid w:val="006A30FD"/>
    <w:rsid w:val="006A7C8B"/>
    <w:rsid w:val="006B018C"/>
    <w:rsid w:val="006C1C35"/>
    <w:rsid w:val="006C4D31"/>
    <w:rsid w:val="006C7AF9"/>
    <w:rsid w:val="006F4569"/>
    <w:rsid w:val="006F4F28"/>
    <w:rsid w:val="00702657"/>
    <w:rsid w:val="007115D4"/>
    <w:rsid w:val="00726549"/>
    <w:rsid w:val="00734148"/>
    <w:rsid w:val="00740D29"/>
    <w:rsid w:val="00740E46"/>
    <w:rsid w:val="0074547B"/>
    <w:rsid w:val="007525D3"/>
    <w:rsid w:val="00760C31"/>
    <w:rsid w:val="007643C8"/>
    <w:rsid w:val="0078123A"/>
    <w:rsid w:val="007825A5"/>
    <w:rsid w:val="007A00EF"/>
    <w:rsid w:val="007A6E90"/>
    <w:rsid w:val="007E6FFD"/>
    <w:rsid w:val="00813CB3"/>
    <w:rsid w:val="0086104C"/>
    <w:rsid w:val="008640AD"/>
    <w:rsid w:val="00864929"/>
    <w:rsid w:val="00876B87"/>
    <w:rsid w:val="0088143D"/>
    <w:rsid w:val="00884391"/>
    <w:rsid w:val="00887BD5"/>
    <w:rsid w:val="008B11AE"/>
    <w:rsid w:val="008B49C8"/>
    <w:rsid w:val="008C7EFA"/>
    <w:rsid w:val="008E00CE"/>
    <w:rsid w:val="008E087B"/>
    <w:rsid w:val="008E37C7"/>
    <w:rsid w:val="008E5506"/>
    <w:rsid w:val="008F7B85"/>
    <w:rsid w:val="00920C6D"/>
    <w:rsid w:val="00946667"/>
    <w:rsid w:val="009945E5"/>
    <w:rsid w:val="009B359E"/>
    <w:rsid w:val="009D0CCA"/>
    <w:rsid w:val="009F73EA"/>
    <w:rsid w:val="00A01047"/>
    <w:rsid w:val="00A111FF"/>
    <w:rsid w:val="00A131E1"/>
    <w:rsid w:val="00A213A0"/>
    <w:rsid w:val="00A24E69"/>
    <w:rsid w:val="00A358A2"/>
    <w:rsid w:val="00A4151D"/>
    <w:rsid w:val="00A43DDF"/>
    <w:rsid w:val="00A57369"/>
    <w:rsid w:val="00A73134"/>
    <w:rsid w:val="00A8709E"/>
    <w:rsid w:val="00A87686"/>
    <w:rsid w:val="00AA27FF"/>
    <w:rsid w:val="00AB147D"/>
    <w:rsid w:val="00AB3E8C"/>
    <w:rsid w:val="00AB6960"/>
    <w:rsid w:val="00AC049A"/>
    <w:rsid w:val="00AC2F04"/>
    <w:rsid w:val="00AC5B2F"/>
    <w:rsid w:val="00AD1B0D"/>
    <w:rsid w:val="00AD530E"/>
    <w:rsid w:val="00AD642D"/>
    <w:rsid w:val="00AF4375"/>
    <w:rsid w:val="00AF5DF9"/>
    <w:rsid w:val="00B06ED7"/>
    <w:rsid w:val="00B11C01"/>
    <w:rsid w:val="00B139EB"/>
    <w:rsid w:val="00B166A5"/>
    <w:rsid w:val="00B5003F"/>
    <w:rsid w:val="00B523B6"/>
    <w:rsid w:val="00B67FD5"/>
    <w:rsid w:val="00B717EA"/>
    <w:rsid w:val="00B75C69"/>
    <w:rsid w:val="00B77624"/>
    <w:rsid w:val="00B8641E"/>
    <w:rsid w:val="00B93457"/>
    <w:rsid w:val="00B963AA"/>
    <w:rsid w:val="00BA0B1F"/>
    <w:rsid w:val="00BB0BCC"/>
    <w:rsid w:val="00BB7922"/>
    <w:rsid w:val="00BC7E54"/>
    <w:rsid w:val="00BE067D"/>
    <w:rsid w:val="00BE5244"/>
    <w:rsid w:val="00BE6243"/>
    <w:rsid w:val="00C71866"/>
    <w:rsid w:val="00C72591"/>
    <w:rsid w:val="00C84E39"/>
    <w:rsid w:val="00C95FFA"/>
    <w:rsid w:val="00CA0F53"/>
    <w:rsid w:val="00CB5140"/>
    <w:rsid w:val="00CB56CD"/>
    <w:rsid w:val="00CB5F7B"/>
    <w:rsid w:val="00CD3E16"/>
    <w:rsid w:val="00CE6D66"/>
    <w:rsid w:val="00D147DE"/>
    <w:rsid w:val="00D75B3C"/>
    <w:rsid w:val="00D77F87"/>
    <w:rsid w:val="00DC55C3"/>
    <w:rsid w:val="00DD5C33"/>
    <w:rsid w:val="00E03496"/>
    <w:rsid w:val="00E14E43"/>
    <w:rsid w:val="00E309C8"/>
    <w:rsid w:val="00E42E02"/>
    <w:rsid w:val="00EA016F"/>
    <w:rsid w:val="00EA7795"/>
    <w:rsid w:val="00EC060D"/>
    <w:rsid w:val="00EC4D7F"/>
    <w:rsid w:val="00ED4853"/>
    <w:rsid w:val="00ED4BC8"/>
    <w:rsid w:val="00EE4DF3"/>
    <w:rsid w:val="00F070E5"/>
    <w:rsid w:val="00F22767"/>
    <w:rsid w:val="00F2403D"/>
    <w:rsid w:val="00F260AC"/>
    <w:rsid w:val="00F279D2"/>
    <w:rsid w:val="00F30A66"/>
    <w:rsid w:val="00F332E2"/>
    <w:rsid w:val="00F34EDA"/>
    <w:rsid w:val="00F37DE2"/>
    <w:rsid w:val="00F41870"/>
    <w:rsid w:val="00F57ED5"/>
    <w:rsid w:val="00FA2C5B"/>
    <w:rsid w:val="00FA74A2"/>
    <w:rsid w:val="00FC0BA5"/>
    <w:rsid w:val="00FD60B7"/>
    <w:rsid w:val="00FF6F51"/>
    <w:rsid w:val="04E234D4"/>
    <w:rsid w:val="084F157A"/>
    <w:rsid w:val="1DAA6EF1"/>
    <w:rsid w:val="211A1E6C"/>
    <w:rsid w:val="2B933FBB"/>
    <w:rsid w:val="46A3F1B9"/>
    <w:rsid w:val="70E1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E6B42D7"/>
  <w15:docId w15:val="{AE60ACF6-9731-4FDC-B7BA-755BC3D7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9C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309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309C8"/>
    <w:pPr>
      <w:spacing w:before="100" w:beforeAutospacing="1" w:after="100" w:afterAutospacing="1"/>
    </w:pPr>
  </w:style>
  <w:style w:type="character" w:customStyle="1" w:styleId="EmailStyle17">
    <w:name w:val="EmailStyle17"/>
    <w:semiHidden/>
    <w:rsid w:val="00E309C8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rsid w:val="00E309C8"/>
    <w:rPr>
      <w:color w:val="0000FF"/>
      <w:u w:val="single"/>
    </w:rPr>
  </w:style>
  <w:style w:type="paragraph" w:styleId="Header">
    <w:name w:val="header"/>
    <w:basedOn w:val="Normal"/>
    <w:rsid w:val="00E309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09C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4C7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A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A8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A89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B79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46B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A2C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3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23D6F19350A49AA444EFA9F8FC0BB" ma:contentTypeVersion="2" ma:contentTypeDescription="Create a new document." ma:contentTypeScope="" ma:versionID="0739aae240ee354884353f320170aa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c85fd73b9cdd701236fa7d2030282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6761F-A577-4108-BB73-336C4BCE9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32E2D7-6642-4E71-A4E7-1BED29FFAD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556573-0614-4BE4-9278-125D3C30B06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292A722-0818-47FA-B5CD-3515700F0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269401C-2B6D-4B7D-B491-43155FFD3F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2001</vt:lpstr>
    </vt:vector>
  </TitlesOfParts>
  <Company>cfn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2001</dc:title>
  <dc:subject/>
  <dc:creator>MelissaG</dc:creator>
  <cp:keywords/>
  <dc:description/>
  <cp:lastModifiedBy>Rachel Sonia</cp:lastModifiedBy>
  <cp:revision>5</cp:revision>
  <cp:lastPrinted>2017-05-23T16:25:00Z</cp:lastPrinted>
  <dcterms:created xsi:type="dcterms:W3CDTF">2021-01-20T12:40:00Z</dcterms:created>
  <dcterms:modified xsi:type="dcterms:W3CDTF">2021-02-11T18:19:00Z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0x01010091C23D6F19350A49AA444EFA9F8FC0BB</vt:lpwstr>
  </property>
  <property fmtid="{D5CDD505-2E9C-101B-9397-08002B2CF9AE}" pid="3" name="display_urn:schemas-microsoft-com:office:office#Editor">
    <vt:lpwstr>Greggory Joyce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Jennifer Couture</vt:lpwstr>
  </property>
</Properties>
</file>